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Autospacing="on" w:line="240" w:lineRule="auto"/>
        <w:ind/>
        <w:jc w:val="center"/>
        <w:rPr>
          <w:rFonts w:ascii="Segoe UI" w:hAnsi="Segoe UI"/>
          <w:color w:val="212529"/>
          <w:sz w:val="24"/>
        </w:rPr>
      </w:pPr>
      <w:r>
        <w:rPr>
          <w:rFonts w:ascii="Segoe UI" w:hAnsi="Segoe UI"/>
          <w:b w:val="1"/>
          <w:i w:val="1"/>
          <w:color w:val="086EFC"/>
          <w:sz w:val="24"/>
        </w:rPr>
        <w:t>В МБОУ Трехложинской</w:t>
      </w:r>
      <w:r>
        <w:rPr>
          <w:rFonts w:ascii="Segoe UI" w:hAnsi="Segoe UI"/>
          <w:b w:val="1"/>
          <w:i w:val="1"/>
          <w:color w:val="086EFC"/>
          <w:sz w:val="24"/>
        </w:rPr>
        <w:t xml:space="preserve"> СШ </w:t>
      </w:r>
      <w:r>
        <w:rPr>
          <w:rFonts w:ascii="Segoe UI" w:hAnsi="Segoe UI"/>
          <w:b w:val="1"/>
          <w:i w:val="1"/>
          <w:color w:val="086EFC"/>
          <w:sz w:val="24"/>
        </w:rPr>
        <w:t xml:space="preserve"> с 13 .10.2025 по 15.10.2025 г.</w:t>
      </w:r>
      <w:bookmarkStart w:id="1" w:name="_GoBack"/>
      <w:bookmarkEnd w:id="1"/>
      <w:r>
        <w:rPr>
          <w:rFonts w:ascii="Segoe UI" w:hAnsi="Segoe UI"/>
          <w:b w:val="1"/>
          <w:i w:val="1"/>
          <w:color w:val="086EFC"/>
          <w:sz w:val="24"/>
        </w:rPr>
        <w:t xml:space="preserve"> было проведено анонимное анкетирование</w:t>
      </w:r>
    </w:p>
    <w:p w14:paraId="02000000">
      <w:pPr>
        <w:spacing w:afterAutospacing="on" w:line="240" w:lineRule="auto"/>
        <w:ind/>
        <w:jc w:val="center"/>
        <w:rPr>
          <w:rFonts w:ascii="Segoe UI" w:hAnsi="Segoe UI"/>
          <w:color w:val="212529"/>
          <w:sz w:val="24"/>
        </w:rPr>
      </w:pPr>
      <w:r>
        <w:rPr>
          <w:rFonts w:ascii="Segoe UI" w:hAnsi="Segoe UI"/>
          <w:b w:val="1"/>
          <w:i w:val="1"/>
          <w:color w:val="086EFC"/>
          <w:sz w:val="24"/>
        </w:rPr>
        <w:t>по удовлетворенности обучающихся и их родителе</w:t>
      </w:r>
      <w:r>
        <w:rPr>
          <w:rFonts w:ascii="Segoe UI" w:hAnsi="Segoe UI"/>
          <w:b w:val="1"/>
          <w:i w:val="1"/>
          <w:color w:val="086EFC"/>
          <w:sz w:val="24"/>
        </w:rPr>
        <w:t>й(</w:t>
      </w:r>
      <w:r>
        <w:rPr>
          <w:rFonts w:ascii="Segoe UI" w:hAnsi="Segoe UI"/>
          <w:b w:val="1"/>
          <w:i w:val="1"/>
          <w:color w:val="086EFC"/>
          <w:sz w:val="24"/>
        </w:rPr>
        <w:t>законных представителей)  организацией питания в школьной столовой. </w:t>
      </w:r>
    </w:p>
    <w:tbl>
      <w:tblPr>
        <w:tblStyle w:val="Style_1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</w:tblBorders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6218"/>
        <w:gridCol w:w="3167"/>
      </w:tblGrid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3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1. Удовлетворены ли Вы качеством питания в школе?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4000000">
            <w:pPr>
              <w:spacing w:after="0" w:line="240" w:lineRule="auto"/>
              <w:ind/>
              <w:jc w:val="center"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 xml:space="preserve">80 % ответили, что в целом </w:t>
            </w:r>
            <w:r>
              <w:rPr>
                <w:rFonts w:ascii="Segoe UI" w:hAnsi="Segoe UI"/>
                <w:color w:val="212529"/>
                <w:sz w:val="24"/>
              </w:rPr>
              <w:t>удовлетворены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5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2.Удовлетворены ли Вы меню, по которому организовано питание в школе?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6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 xml:space="preserve"> 78 </w:t>
            </w:r>
            <w:r>
              <w:rPr>
                <w:rFonts w:ascii="Segoe UI" w:hAnsi="Segoe UI"/>
                <w:color w:val="212529"/>
                <w:sz w:val="24"/>
              </w:rPr>
              <w:t>% удовлетворены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7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3. Информация об услугах по организации питания детей.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8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 xml:space="preserve">На сайте школы и на </w:t>
            </w:r>
            <w:r>
              <w:rPr>
                <w:rFonts w:ascii="Segoe UI" w:hAnsi="Segoe UI"/>
                <w:color w:val="212529"/>
                <w:sz w:val="24"/>
              </w:rPr>
              <w:t>информационом</w:t>
            </w:r>
            <w:r>
              <w:rPr>
                <w:rFonts w:ascii="Segoe UI" w:hAnsi="Segoe UI"/>
                <w:color w:val="212529"/>
                <w:sz w:val="24"/>
              </w:rPr>
              <w:t xml:space="preserve"> стенде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9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4. Соответствует ли установленным требованиям режим питания в школе?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A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Соответствует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B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5.Удовлетворены ли Вы санитарным состояниям столовой?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C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Да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D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6. Удовлетворены ли Вы качеством приготовления пищи?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E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 xml:space="preserve"> 90 </w:t>
            </w:r>
            <w:r>
              <w:rPr>
                <w:rFonts w:ascii="Segoe UI" w:hAnsi="Segoe UI"/>
                <w:color w:val="212529"/>
                <w:sz w:val="24"/>
              </w:rPr>
              <w:t>% удовлетворены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F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7.Оцените, пожалуйста, качество питания в школе?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0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Хорошо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1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8.Что Вам не нравится в организации школьного питания?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2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Дорого для семейного бюджета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3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9.Почему Ваш ребенок не питается в школе?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4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Дорого для семейного бюджета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5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10. Что Вам не нравится из ассортимента школьной столовой, предлагаемого в школе, в организации питания?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6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Родители затруднились ответить</w:t>
            </w:r>
          </w:p>
        </w:tc>
      </w:tr>
      <w:tr>
        <w:tc>
          <w:tcPr>
            <w:tcW w:type="dxa" w:w="62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7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 xml:space="preserve">11. Ваши замечания и предложения по вопросам питания </w:t>
            </w:r>
            <w:r>
              <w:rPr>
                <w:rFonts w:ascii="Segoe UI" w:hAnsi="Segoe UI"/>
                <w:color w:val="212529"/>
                <w:sz w:val="24"/>
              </w:rPr>
              <w:t>обучающихся</w:t>
            </w:r>
            <w:r>
              <w:rPr>
                <w:rFonts w:ascii="Segoe UI" w:hAnsi="Segoe UI"/>
                <w:color w:val="212529"/>
                <w:sz w:val="24"/>
              </w:rPr>
              <w:t xml:space="preserve"> в школе?</w:t>
            </w:r>
          </w:p>
        </w:tc>
        <w:tc>
          <w:tcPr>
            <w:tcW w:type="dxa" w:w="316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FFFFFF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8000000">
            <w:pPr>
              <w:spacing w:after="0" w:line="240" w:lineRule="auto"/>
              <w:ind/>
              <w:rPr>
                <w:rFonts w:ascii="Segoe UI" w:hAnsi="Segoe UI"/>
                <w:color w:val="212529"/>
                <w:sz w:val="24"/>
              </w:rPr>
            </w:pPr>
            <w:r>
              <w:rPr>
                <w:rFonts w:ascii="Segoe UI" w:hAnsi="Segoe UI"/>
                <w:color w:val="212529"/>
                <w:sz w:val="24"/>
              </w:rPr>
              <w:t>Внести</w:t>
            </w:r>
            <w:r>
              <w:rPr>
                <w:rFonts w:ascii="Segoe UI" w:hAnsi="Segoe UI"/>
                <w:color w:val="212529"/>
                <w:sz w:val="24"/>
              </w:rPr>
              <w:t xml:space="preserve"> в меню</w:t>
            </w:r>
            <w:r>
              <w:rPr>
                <w:rFonts w:ascii="Segoe UI" w:hAnsi="Segoe UI"/>
                <w:color w:val="212529"/>
                <w:sz w:val="24"/>
              </w:rPr>
              <w:t xml:space="preserve"> </w:t>
            </w:r>
            <w:r>
              <w:rPr>
                <w:rFonts w:ascii="Segoe UI" w:hAnsi="Segoe UI"/>
                <w:color w:val="212529"/>
                <w:sz w:val="24"/>
              </w:rPr>
              <w:t xml:space="preserve"> фрукты и овощи</w:t>
            </w:r>
          </w:p>
        </w:tc>
      </w:tr>
    </w:tbl>
    <w:p w14:paraId="19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Strong"/>
    <w:basedOn w:val="Style_10"/>
    <w:link w:val="Style_9_ch"/>
    <w:rPr>
      <w:b w:val="1"/>
    </w:rPr>
  </w:style>
  <w:style w:styleId="Style_9_ch" w:type="character">
    <w:name w:val="Strong"/>
    <w:basedOn w:val="Style_10_ch"/>
    <w:link w:val="Style_9"/>
    <w:rPr>
      <w:b w:val="1"/>
    </w:rPr>
  </w:style>
  <w:style w:styleId="Style_11" w:type="paragraph">
    <w:name w:val="heading 5"/>
    <w:next w:val="Style_2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2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basedOn w:val="Style_10"/>
    <w:link w:val="Style_13_ch"/>
    <w:rPr>
      <w:color w:val="0000FF"/>
      <w:u w:val="single"/>
    </w:rPr>
  </w:style>
  <w:style w:styleId="Style_13_ch" w:type="character">
    <w:name w:val="Hyperlink"/>
    <w:basedOn w:val="Style_10_ch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2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2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2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2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23" w:type="paragraph">
    <w:name w:val="heading 2"/>
    <w:basedOn w:val="Style_2"/>
    <w:link w:val="Style_23_ch"/>
    <w:uiPriority w:val="9"/>
    <w:qFormat/>
    <w:pPr>
      <w:spacing w:afterAutospacing="on" w:beforeAutospacing="on" w:line="240" w:lineRule="auto"/>
      <w:ind/>
      <w:outlineLvl w:val="1"/>
    </w:pPr>
    <w:rPr>
      <w:rFonts w:ascii="Times New Roman" w:hAnsi="Times New Roman"/>
      <w:b w:val="1"/>
      <w:sz w:val="36"/>
    </w:rPr>
  </w:style>
  <w:style w:styleId="Style_23_ch" w:type="character">
    <w:name w:val="heading 2"/>
    <w:basedOn w:val="Style_2_ch"/>
    <w:link w:val="Style_23"/>
    <w:rPr>
      <w:rFonts w:ascii="Times New Roman" w:hAnsi="Times New Roman"/>
      <w:b w:val="1"/>
      <w:sz w:val="3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2025-10-20T10:23:01Z</dcterms:modified>
</cp:coreProperties>
</file>